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10"/>
        </w:rPr>
      </w:pPr>
    </w:p>
    <w:p>
      <w:pPr>
        <w:spacing w:before="102"/>
        <w:ind w:left="104" w:right="0" w:firstLine="0"/>
        <w:jc w:val="left"/>
        <w:rPr>
          <w:rFonts w:ascii="Segoe UI Semibold" w:hAnsi="Segoe UI Semibold"/>
          <w:b/>
          <w:sz w:val="18"/>
        </w:rPr>
      </w:pPr>
      <w:r>
        <w:rPr>
          <w:rFonts w:ascii="Segoe UI Semibold" w:hAnsi="Segoe UI Semibold"/>
          <w:b/>
          <w:color w:val="32312F"/>
          <w:sz w:val="18"/>
        </w:rPr>
        <w:t>Confirmación de reserva U9FM7M ¡Nos vemos a bordo!</w:t>
      </w:r>
    </w:p>
    <w:p>
      <w:pPr>
        <w:pStyle w:val="Heading2"/>
        <w:spacing w:before="126"/>
        <w:jc w:val="left"/>
        <w:rPr>
          <w:rFonts w:ascii="Segoe UI"/>
        </w:rPr>
      </w:pPr>
      <w:r>
        <w:rPr>
          <w:rFonts w:ascii="Segoe UI"/>
        </w:rPr>
        <w:t>VivaAir </w:t>
      </w:r>
      <w:hyperlink r:id="rId7">
        <w:r>
          <w:rPr>
            <w:rFonts w:ascii="Segoe UI"/>
          </w:rPr>
          <w:t>&lt;noreply.reservas@vivaair.com&gt;</w:t>
        </w:r>
      </w:hyperlink>
    </w:p>
    <w:p>
      <w:pPr>
        <w:spacing w:before="32"/>
        <w:ind w:left="104" w:right="0" w:firstLine="0"/>
        <w:jc w:val="left"/>
        <w:rPr>
          <w:rFonts w:ascii="Segoe UI" w:hAnsi="Segoe UI"/>
          <w:sz w:val="13"/>
        </w:rPr>
      </w:pPr>
      <w:r>
        <w:rPr>
          <w:rFonts w:ascii="Segoe UI" w:hAnsi="Segoe UI"/>
          <w:color w:val="605D5C"/>
          <w:sz w:val="13"/>
        </w:rPr>
        <w:t>Sáb 18/06/2022 3:50 PM</w:t>
      </w:r>
    </w:p>
    <w:p>
      <w:pPr>
        <w:spacing w:after="0"/>
        <w:jc w:val="left"/>
        <w:rPr>
          <w:rFonts w:ascii="Segoe UI" w:hAnsi="Segoe UI"/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274" w:footer="287" w:top="560" w:bottom="480" w:left="840" w:right="460"/>
          <w:pgNumType w:start="1"/>
        </w:sectPr>
      </w:pPr>
    </w:p>
    <w:p>
      <w:pPr>
        <w:pStyle w:val="BodyText"/>
        <w:ind w:left="2788"/>
        <w:rPr>
          <w:rFonts w:ascii="Segoe UI"/>
          <w:b w:val="0"/>
          <w:sz w:val="20"/>
        </w:rPr>
      </w:pPr>
      <w:r>
        <w:rPr>
          <w:rFonts w:ascii="Segoe UI"/>
          <w:b w:val="0"/>
          <w:sz w:val="20"/>
        </w:rPr>
        <w:drawing>
          <wp:inline distT="0" distB="0" distL="0" distR="0">
            <wp:extent cx="3399652" cy="12578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652" cy="12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b w:val="0"/>
          <w:sz w:val="20"/>
        </w:rPr>
      </w:r>
    </w:p>
    <w:p>
      <w:pPr>
        <w:pStyle w:val="Heading1"/>
        <w:spacing w:before="14"/>
        <w:ind w:left="104"/>
      </w:pPr>
      <w:r>
        <w:rPr>
          <w:color w:val="333333"/>
          <w:w w:val="105"/>
        </w:rPr>
        <w:t>PASAJE AÉREO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716" w:val="left" w:leader="none"/>
          <w:tab w:pos="6623" w:val="left" w:leader="none"/>
          <w:tab w:pos="9160" w:val="left" w:leader="none"/>
        </w:tabs>
        <w:spacing w:before="1"/>
        <w:ind w:left="841"/>
      </w:pPr>
      <w:r>
        <w:rPr>
          <w:color w:val="363739"/>
        </w:rPr>
        <w:t>Código</w:t>
      </w:r>
      <w:r>
        <w:rPr>
          <w:color w:val="363739"/>
          <w:spacing w:val="2"/>
        </w:rPr>
        <w:t> </w:t>
      </w:r>
      <w:r>
        <w:rPr>
          <w:color w:val="363739"/>
        </w:rPr>
        <w:t>de</w:t>
      </w:r>
      <w:r>
        <w:rPr>
          <w:color w:val="363739"/>
          <w:spacing w:val="2"/>
        </w:rPr>
        <w:t> </w:t>
      </w:r>
      <w:r>
        <w:rPr>
          <w:color w:val="363739"/>
        </w:rPr>
        <w:t>reserva</w:t>
        <w:tab/>
        <w:t>Número</w:t>
      </w:r>
      <w:r>
        <w:rPr>
          <w:color w:val="363739"/>
          <w:spacing w:val="2"/>
        </w:rPr>
        <w:t> </w:t>
      </w:r>
      <w:r>
        <w:rPr>
          <w:color w:val="363739"/>
        </w:rPr>
        <w:t>de</w:t>
      </w:r>
      <w:r>
        <w:rPr>
          <w:color w:val="363739"/>
          <w:spacing w:val="2"/>
        </w:rPr>
        <w:t> </w:t>
      </w:r>
      <w:r>
        <w:rPr>
          <w:color w:val="363739"/>
        </w:rPr>
        <w:t>pasaje</w:t>
        <w:tab/>
        <w:t>Referencia</w:t>
        <w:tab/>
        <w:t>Generado</w:t>
      </w:r>
    </w:p>
    <w:p>
      <w:pPr>
        <w:pStyle w:val="BodyText"/>
        <w:tabs>
          <w:tab w:pos="3872" w:val="left" w:leader="none"/>
          <w:tab w:pos="6452" w:val="left" w:leader="none"/>
          <w:tab w:pos="8905" w:val="left" w:leader="none"/>
        </w:tabs>
        <w:spacing w:before="96"/>
        <w:ind w:left="991"/>
      </w:pPr>
      <w:r>
        <w:rPr/>
        <w:pict>
          <v:shape style="position:absolute;margin-left:47.249512pt;margin-top:24.315239pt;width:536.75pt;height:.1pt;mso-position-horizontal-relative:page;mso-position-vertical-relative:paragraph;z-index:-251658240;mso-wrap-distance-left:0;mso-wrap-distance-right:0" coordorigin="945,486" coordsize="10735,0" path="m945,486l11680,486e" filled="false" stroked="true" strokeweight=".536750pt" strokecolor="#eaeaec">
            <v:path arrowok="t"/>
            <v:stroke dashstyle="solid"/>
            <w10:wrap type="topAndBottom"/>
          </v:shape>
        </w:pict>
      </w:r>
      <w:r>
        <w:rPr>
          <w:color w:val="363739"/>
          <w:position w:val="-3"/>
          <w:sz w:val="27"/>
        </w:rPr>
        <w:t>U9FM7M</w:t>
        <w:tab/>
      </w:r>
      <w:r>
        <w:rPr>
          <w:color w:val="363739"/>
        </w:rPr>
        <w:t>641001485957</w:t>
        <w:tab/>
        <w:t>2220618205013</w:t>
        <w:tab/>
        <w:t>2022/06/18 20:41</w:t>
      </w:r>
    </w:p>
    <w:p>
      <w:pPr>
        <w:pStyle w:val="Heading1"/>
      </w:pPr>
      <w:r>
        <w:rPr>
          <w:color w:val="333333"/>
          <w:w w:val="105"/>
        </w:rPr>
        <w:t>INFORMACIÓN DE PASAJERO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63" w:val="left" w:leader="none"/>
          <w:tab w:pos="8521" w:val="left" w:leader="none"/>
        </w:tabs>
        <w:spacing w:before="200"/>
        <w:ind w:left="105"/>
      </w:pPr>
      <w:r>
        <w:rPr>
          <w:color w:val="363739"/>
        </w:rPr>
        <w:t>Nombre</w:t>
      </w:r>
      <w:r>
        <w:rPr>
          <w:color w:val="363739"/>
          <w:spacing w:val="2"/>
        </w:rPr>
        <w:t> </w:t>
      </w:r>
      <w:r>
        <w:rPr>
          <w:color w:val="363739"/>
        </w:rPr>
        <w:t>pasajero</w:t>
        <w:tab/>
        <w:t>Tipo   </w:t>
      </w:r>
      <w:r>
        <w:rPr>
          <w:color w:val="363739"/>
          <w:spacing w:val="2"/>
        </w:rPr>
        <w:t> </w:t>
      </w:r>
      <w:r>
        <w:rPr>
          <w:color w:val="363739"/>
        </w:rPr>
        <w:t>Tipo</w:t>
      </w:r>
      <w:r>
        <w:rPr>
          <w:color w:val="363739"/>
          <w:spacing w:val="1"/>
        </w:rPr>
        <w:t> </w:t>
      </w:r>
      <w:r>
        <w:rPr>
          <w:color w:val="363739"/>
        </w:rPr>
        <w:t>documento</w:t>
        <w:tab/>
        <w:t>Número documento</w:t>
      </w:r>
    </w:p>
    <w:p>
      <w:pPr>
        <w:tabs>
          <w:tab w:pos="4463" w:val="left" w:leader="none"/>
          <w:tab w:pos="9238" w:val="right" w:leader="none"/>
        </w:tabs>
        <w:spacing w:before="96"/>
        <w:ind w:left="105" w:right="0" w:firstLine="0"/>
        <w:jc w:val="left"/>
        <w:rPr>
          <w:sz w:val="16"/>
        </w:rPr>
      </w:pPr>
      <w:r>
        <w:rPr/>
        <w:pict>
          <v:shape style="position:absolute;margin-left:47.249512pt;margin-top:24.308584pt;width:536.75pt;height:.1pt;mso-position-horizontal-relative:page;mso-position-vertical-relative:paragraph;z-index:-251657216;mso-wrap-distance-left:0;mso-wrap-distance-right:0" coordorigin="945,486" coordsize="10735,0" path="m945,486l11680,486e" filled="false" stroked="true" strokeweight=".536750pt" strokecolor="#eaeaec">
            <v:path arrowok="t"/>
            <v:stroke dashstyle="solid"/>
            <w10:wrap type="topAndBottom"/>
          </v:shape>
        </w:pict>
      </w:r>
      <w:r>
        <w:rPr/>
        <w:pict>
          <v:shape style="position:absolute;margin-left:47.249512pt;margin-top:53.801586pt;width:536.75pt;height:24.7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6"/>
                    <w:gridCol w:w="1034"/>
                    <w:gridCol w:w="903"/>
                    <w:gridCol w:w="1039"/>
                    <w:gridCol w:w="1366"/>
                    <w:gridCol w:w="1351"/>
                    <w:gridCol w:w="2807"/>
                    <w:gridCol w:w="151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Origen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Destino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Salida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Llegada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Fecha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No. Vuelo</w:t>
                        </w: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Operado por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7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Clase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26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BOG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CLO</w:t>
                        </w:r>
                      </w:p>
                    </w:tc>
                    <w:tc>
                      <w:tcPr>
                        <w:tcW w:w="903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20:16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21:20</w:t>
                        </w:r>
                      </w:p>
                    </w:tc>
                    <w:tc>
                      <w:tcPr>
                        <w:tcW w:w="1366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2022/06/19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5802</w:t>
                        </w:r>
                      </w:p>
                    </w:tc>
                    <w:tc>
                      <w:tcPr>
                        <w:tcW w:w="2807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sz w:val="16"/>
                          </w:rPr>
                          <w:t>FAST COLOMBIA S.A.S</w:t>
                        </w:r>
                      </w:p>
                    </w:tc>
                    <w:tc>
                      <w:tcPr>
                        <w:tcW w:w="1512" w:type="dxa"/>
                        <w:tcBorders>
                          <w:bottom w:val="single" w:sz="6" w:space="0" w:color="EAEAE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7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739"/>
                            <w:w w:val="100"/>
                            <w:sz w:val="16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63739"/>
          <w:position w:val="-3"/>
          <w:sz w:val="27"/>
        </w:rPr>
        <w:t>Andres</w:t>
      </w:r>
      <w:r>
        <w:rPr>
          <w:color w:val="363739"/>
          <w:spacing w:val="-5"/>
          <w:position w:val="-3"/>
          <w:sz w:val="27"/>
        </w:rPr>
        <w:t> </w:t>
      </w:r>
      <w:r>
        <w:rPr>
          <w:color w:val="363739"/>
          <w:position w:val="-3"/>
          <w:sz w:val="27"/>
        </w:rPr>
        <w:t>Medina</w:t>
      </w:r>
      <w:r>
        <w:rPr>
          <w:color w:val="363739"/>
          <w:spacing w:val="-5"/>
          <w:position w:val="-3"/>
          <w:sz w:val="27"/>
        </w:rPr>
        <w:t> </w:t>
      </w:r>
      <w:r>
        <w:rPr>
          <w:color w:val="363739"/>
          <w:position w:val="-3"/>
          <w:sz w:val="27"/>
        </w:rPr>
        <w:t>Ramirez</w:t>
        <w:tab/>
      </w:r>
      <w:r>
        <w:rPr>
          <w:color w:val="363739"/>
          <w:sz w:val="16"/>
        </w:rPr>
        <w:t>ADT Documento de</w:t>
      </w:r>
      <w:r>
        <w:rPr>
          <w:color w:val="363739"/>
          <w:spacing w:val="-26"/>
          <w:sz w:val="16"/>
        </w:rPr>
        <w:t> </w:t>
      </w:r>
      <w:r>
        <w:rPr>
          <w:color w:val="363739"/>
          <w:sz w:val="16"/>
        </w:rPr>
        <w:t>identificación</w:t>
      </w:r>
      <w:r>
        <w:rPr>
          <w:color w:val="363739"/>
          <w:spacing w:val="1"/>
          <w:sz w:val="16"/>
        </w:rPr>
        <w:t> </w:t>
      </w:r>
      <w:r>
        <w:rPr>
          <w:color w:val="363739"/>
          <w:sz w:val="16"/>
        </w:rPr>
        <w:t>(ID)</w:t>
        <w:tab/>
        <w:t>10696508</w:t>
      </w:r>
    </w:p>
    <w:p>
      <w:pPr>
        <w:pStyle w:val="Heading1"/>
      </w:pPr>
      <w:r>
        <w:rPr>
          <w:color w:val="333333"/>
          <w:w w:val="105"/>
        </w:rPr>
        <w:t>INFORMACIÓN DE ITINERARIO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2507"/>
        <w:gridCol w:w="2403"/>
        <w:gridCol w:w="1263"/>
        <w:gridCol w:w="678"/>
        <w:gridCol w:w="2469"/>
      </w:tblGrid>
      <w:tr>
        <w:trPr>
          <w:trHeight w:val="424" w:hRule="atLeast"/>
        </w:trPr>
        <w:tc>
          <w:tcPr>
            <w:tcW w:w="6320" w:type="dxa"/>
            <w:gridSpan w:val="3"/>
          </w:tcPr>
          <w:p>
            <w:pPr>
              <w:pStyle w:val="TableParagraph"/>
              <w:spacing w:line="264" w:lineRule="exact" w:before="0"/>
              <w:rPr>
                <w:b/>
                <w:sz w:val="23"/>
              </w:rPr>
            </w:pPr>
            <w:r>
              <w:rPr>
                <w:b/>
                <w:color w:val="333333"/>
                <w:w w:val="105"/>
                <w:sz w:val="23"/>
              </w:rPr>
              <w:t>CÁLCULO DE TARIFA</w:t>
            </w:r>
          </w:p>
        </w:tc>
        <w:tc>
          <w:tcPr>
            <w:tcW w:w="441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6320" w:type="dxa"/>
            <w:gridSpan w:val="3"/>
          </w:tcPr>
          <w:p>
            <w:pPr>
              <w:pStyle w:val="TableParagraph"/>
              <w:spacing w:before="155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Tipo</w:t>
            </w:r>
          </w:p>
        </w:tc>
        <w:tc>
          <w:tcPr>
            <w:tcW w:w="1263" w:type="dxa"/>
          </w:tcPr>
          <w:p>
            <w:pPr>
              <w:pStyle w:val="TableParagraph"/>
              <w:spacing w:before="155"/>
              <w:ind w:left="31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Cantidad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left="7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Moneda</w:t>
            </w:r>
          </w:p>
        </w:tc>
        <w:tc>
          <w:tcPr>
            <w:tcW w:w="2469" w:type="dxa"/>
          </w:tcPr>
          <w:p>
            <w:pPr>
              <w:pStyle w:val="TableParagraph"/>
              <w:spacing w:before="155"/>
              <w:ind w:left="145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Observaciones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Tarifa Base DOM CLO-BOG</w:t>
            </w:r>
          </w:p>
        </w:tc>
        <w:tc>
          <w:tcPr>
            <w:tcW w:w="1263" w:type="dxa"/>
          </w:tcPr>
          <w:p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$89,650.0</w:t>
            </w:r>
          </w:p>
        </w:tc>
        <w:tc>
          <w:tcPr>
            <w:tcW w:w="678" w:type="dxa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COP</w:t>
            </w:r>
          </w:p>
        </w:tc>
        <w:tc>
          <w:tcPr>
            <w:tcW w:w="2469" w:type="dxa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CLO-BOG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Sobrecargo Combustible</w:t>
            </w:r>
          </w:p>
        </w:tc>
        <w:tc>
          <w:tcPr>
            <w:tcW w:w="1263" w:type="dxa"/>
          </w:tcPr>
          <w:p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$8,400.0</w:t>
            </w:r>
          </w:p>
        </w:tc>
        <w:tc>
          <w:tcPr>
            <w:tcW w:w="678" w:type="dxa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COP</w:t>
            </w:r>
          </w:p>
        </w:tc>
        <w:tc>
          <w:tcPr>
            <w:tcW w:w="2469" w:type="dxa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FH DOM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Cargos Aeroporutarios</w:t>
            </w:r>
          </w:p>
        </w:tc>
        <w:tc>
          <w:tcPr>
            <w:tcW w:w="1263" w:type="dxa"/>
          </w:tcPr>
          <w:p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$17,600.0</w:t>
            </w:r>
          </w:p>
        </w:tc>
        <w:tc>
          <w:tcPr>
            <w:tcW w:w="678" w:type="dxa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COP</w:t>
            </w:r>
          </w:p>
        </w:tc>
        <w:tc>
          <w:tcPr>
            <w:tcW w:w="2469" w:type="dxa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Tasa aeroportuaria CO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  <w:tcBorders>
              <w:bottom w:val="single" w:sz="6" w:space="0" w:color="EAEAEC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Impuestos CLO-BOG (Tarifa, Cargo administrativo, Sobrecargos)</w:t>
            </w:r>
          </w:p>
        </w:tc>
        <w:tc>
          <w:tcPr>
            <w:tcW w:w="1263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$4,903.0</w:t>
            </w:r>
          </w:p>
        </w:tc>
        <w:tc>
          <w:tcPr>
            <w:tcW w:w="678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COP</w:t>
            </w:r>
          </w:p>
        </w:tc>
        <w:tc>
          <w:tcPr>
            <w:tcW w:w="2469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IVA CO</w:t>
            </w:r>
          </w:p>
        </w:tc>
      </w:tr>
      <w:tr>
        <w:trPr>
          <w:trHeight w:val="422" w:hRule="atLeast"/>
        </w:trPr>
        <w:tc>
          <w:tcPr>
            <w:tcW w:w="6320" w:type="dxa"/>
            <w:gridSpan w:val="3"/>
            <w:tcBorders>
              <w:top w:val="single" w:sz="6" w:space="0" w:color="EAEAEC"/>
            </w:tcBorders>
          </w:tcPr>
          <w:p>
            <w:pPr>
              <w:pStyle w:val="TableParagraph"/>
              <w:spacing w:line="262" w:lineRule="exact" w:before="0"/>
              <w:rPr>
                <w:b/>
                <w:sz w:val="23"/>
              </w:rPr>
            </w:pPr>
            <w:r>
              <w:rPr>
                <w:b/>
                <w:color w:val="333333"/>
                <w:w w:val="105"/>
                <w:sz w:val="23"/>
              </w:rPr>
              <w:t>CÁLCULO DE SERVICIOS</w:t>
            </w:r>
          </w:p>
        </w:tc>
        <w:tc>
          <w:tcPr>
            <w:tcW w:w="1263" w:type="dxa"/>
            <w:tcBorders>
              <w:top w:val="single" w:sz="6" w:space="0" w:color="EAEAE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EAEAE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top w:val="single" w:sz="6" w:space="0" w:color="EAEAE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6320" w:type="dxa"/>
            <w:gridSpan w:val="3"/>
          </w:tcPr>
          <w:p>
            <w:pPr>
              <w:pStyle w:val="TableParagraph"/>
              <w:tabs>
                <w:tab w:pos="1792" w:val="left" w:leader="none"/>
              </w:tabs>
              <w:spacing w:before="155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Código</w:t>
              <w:tab/>
              <w:t>Descripción</w:t>
            </w:r>
          </w:p>
        </w:tc>
        <w:tc>
          <w:tcPr>
            <w:tcW w:w="1263" w:type="dxa"/>
          </w:tcPr>
          <w:p>
            <w:pPr>
              <w:pStyle w:val="TableParagraph"/>
              <w:spacing w:before="155"/>
              <w:ind w:left="411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Costo COP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</w:tcPr>
          <w:p>
            <w:pPr>
              <w:pStyle w:val="TableParagraph"/>
              <w:spacing w:before="155"/>
              <w:ind w:left="679" w:right="993"/>
              <w:jc w:val="center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Tipo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</w:tcPr>
          <w:p>
            <w:pPr>
              <w:pStyle w:val="TableParagraph"/>
              <w:tabs>
                <w:tab w:pos="1792" w:val="left" w:leader="none"/>
              </w:tabs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FCSEAT</w:t>
              <w:tab/>
              <w:t>Asignacion de Asiento</w:t>
            </w:r>
          </w:p>
        </w:tc>
        <w:tc>
          <w:tcPr>
            <w:tcW w:w="1263" w:type="dxa"/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$9,524.0</w:t>
            </w: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</w:tcPr>
          <w:p>
            <w:pPr>
              <w:pStyle w:val="TableParagraph"/>
              <w:ind w:left="805" w:right="993"/>
              <w:jc w:val="center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Cargo</w:t>
            </w:r>
          </w:p>
        </w:tc>
      </w:tr>
      <w:tr>
        <w:trPr>
          <w:trHeight w:val="257" w:hRule="atLeast"/>
        </w:trPr>
        <w:tc>
          <w:tcPr>
            <w:tcW w:w="6320" w:type="dxa"/>
            <w:gridSpan w:val="3"/>
            <w:tcBorders>
              <w:bottom w:val="single" w:sz="6" w:space="0" w:color="EAEAEC"/>
            </w:tcBorders>
          </w:tcPr>
          <w:p>
            <w:pPr>
              <w:pStyle w:val="TableParagraph"/>
              <w:tabs>
                <w:tab w:pos="1792" w:val="left" w:leader="none"/>
              </w:tabs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FCSEAT</w:t>
              <w:tab/>
              <w:t>Asignacion de Asiento</w:t>
            </w:r>
          </w:p>
        </w:tc>
        <w:tc>
          <w:tcPr>
            <w:tcW w:w="1263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$476.0</w:t>
            </w:r>
          </w:p>
        </w:tc>
        <w:tc>
          <w:tcPr>
            <w:tcW w:w="678" w:type="dxa"/>
            <w:tcBorders>
              <w:bottom w:val="single" w:sz="6" w:space="0" w:color="EAEAEC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883" w:right="993"/>
              <w:jc w:val="center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IVA CO</w:t>
            </w:r>
          </w:p>
        </w:tc>
      </w:tr>
      <w:tr>
        <w:trPr>
          <w:trHeight w:val="263" w:hRule="atLeast"/>
        </w:trPr>
        <w:tc>
          <w:tcPr>
            <w:tcW w:w="6320" w:type="dxa"/>
            <w:gridSpan w:val="3"/>
          </w:tcPr>
          <w:p>
            <w:pPr>
              <w:pStyle w:val="TableParagraph"/>
              <w:spacing w:line="243" w:lineRule="exact" w:before="0"/>
              <w:rPr>
                <w:b/>
                <w:sz w:val="23"/>
              </w:rPr>
            </w:pPr>
            <w:r>
              <w:rPr>
                <w:b/>
                <w:color w:val="333333"/>
                <w:w w:val="105"/>
                <w:sz w:val="23"/>
              </w:rPr>
              <w:t>CÁLCULO DE PAGO</w:t>
            </w:r>
          </w:p>
        </w:tc>
        <w:tc>
          <w:tcPr>
            <w:tcW w:w="126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141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Código</w:t>
            </w:r>
          </w:p>
        </w:tc>
        <w:tc>
          <w:tcPr>
            <w:tcW w:w="250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9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Descripción</w:t>
            </w:r>
          </w:p>
        </w:tc>
        <w:tc>
          <w:tcPr>
            <w:tcW w:w="2403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892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Valor</w:t>
            </w:r>
          </w:p>
        </w:tc>
        <w:tc>
          <w:tcPr>
            <w:tcW w:w="4410" w:type="dxa"/>
            <w:gridSpan w:val="3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653" w:right="1576"/>
              <w:jc w:val="center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Fecha</w:t>
            </w:r>
          </w:p>
        </w:tc>
      </w:tr>
      <w:tr>
        <w:trPr>
          <w:trHeight w:val="257" w:hRule="atLeast"/>
        </w:trPr>
        <w:tc>
          <w:tcPr>
            <w:tcW w:w="1410" w:type="dxa"/>
            <w:tcBorders>
              <w:bottom w:val="single" w:sz="6" w:space="0" w:color="EAEAEC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75762187</w:t>
            </w:r>
          </w:p>
        </w:tc>
        <w:tc>
          <w:tcPr>
            <w:tcW w:w="2507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694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SafetyPay</w:t>
            </w:r>
          </w:p>
        </w:tc>
        <w:tc>
          <w:tcPr>
            <w:tcW w:w="2403" w:type="dxa"/>
            <w:tcBorders>
              <w:bottom w:val="single" w:sz="6" w:space="0" w:color="EAEAEC"/>
            </w:tcBorders>
          </w:tcPr>
          <w:p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$130,553.0 COP</w:t>
            </w:r>
          </w:p>
        </w:tc>
        <w:tc>
          <w:tcPr>
            <w:tcW w:w="4410" w:type="dxa"/>
            <w:gridSpan w:val="3"/>
            <w:tcBorders>
              <w:bottom w:val="single" w:sz="6" w:space="0" w:color="EAEAEC"/>
            </w:tcBorders>
          </w:tcPr>
          <w:p>
            <w:pPr>
              <w:pStyle w:val="TableParagraph"/>
              <w:ind w:left="1992" w:right="1576"/>
              <w:jc w:val="center"/>
              <w:rPr>
                <w:b/>
                <w:sz w:val="16"/>
              </w:rPr>
            </w:pPr>
            <w:r>
              <w:rPr>
                <w:b/>
                <w:color w:val="363739"/>
                <w:sz w:val="16"/>
              </w:rPr>
              <w:t>2022/06/18</w:t>
            </w:r>
          </w:p>
        </w:tc>
      </w:tr>
    </w:tbl>
    <w:p>
      <w:pPr>
        <w:spacing w:before="0"/>
        <w:ind w:left="105" w:right="0" w:firstLine="0"/>
        <w:jc w:val="left"/>
        <w:rPr>
          <w:b/>
          <w:sz w:val="23"/>
        </w:rPr>
      </w:pPr>
      <w:r>
        <w:rPr>
          <w:b/>
          <w:color w:val="333333"/>
          <w:w w:val="105"/>
          <w:sz w:val="23"/>
        </w:rPr>
        <w:t>DETALLES DE LA RESERVA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7094" w:val="left" w:leader="none"/>
        </w:tabs>
        <w:ind w:left="105"/>
      </w:pPr>
      <w:r>
        <w:rPr>
          <w:color w:val="363739"/>
        </w:rPr>
        <w:t>Descripción</w:t>
        <w:tab/>
        <w:t>Costo COP</w:t>
      </w:r>
    </w:p>
    <w:p>
      <w:pPr>
        <w:pStyle w:val="BodyText"/>
        <w:tabs>
          <w:tab w:pos="7093" w:val="left" w:leader="none"/>
        </w:tabs>
        <w:spacing w:before="73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2"/>
        </w:rPr>
        <w:t> </w:t>
      </w:r>
      <w:r>
        <w:rPr>
          <w:color w:val="363739"/>
        </w:rPr>
        <w:t>tarifa</w:t>
        <w:tab/>
        <w:t>$89,650.0</w:t>
      </w:r>
    </w:p>
    <w:p>
      <w:pPr>
        <w:pStyle w:val="BodyText"/>
        <w:tabs>
          <w:tab w:pos="7093" w:val="left" w:leader="none"/>
        </w:tabs>
        <w:spacing w:before="73"/>
        <w:ind w:left="104"/>
      </w:pPr>
      <w:r>
        <w:rPr>
          <w:color w:val="363739"/>
        </w:rPr>
        <w:t>Sobrecargo</w:t>
      </w:r>
      <w:r>
        <w:rPr>
          <w:color w:val="363739"/>
          <w:spacing w:val="3"/>
        </w:rPr>
        <w:t> </w:t>
      </w:r>
      <w:r>
        <w:rPr>
          <w:color w:val="363739"/>
        </w:rPr>
        <w:t>por</w:t>
      </w:r>
      <w:r>
        <w:rPr>
          <w:color w:val="363739"/>
          <w:spacing w:val="3"/>
        </w:rPr>
        <w:t> </w:t>
      </w:r>
      <w:r>
        <w:rPr>
          <w:color w:val="363739"/>
        </w:rPr>
        <w:t>combustible</w:t>
        <w:tab/>
        <w:t>$8,400.0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4"/>
        </w:rPr>
        <w:t> </w:t>
      </w:r>
      <w:r>
        <w:rPr>
          <w:color w:val="363739"/>
        </w:rPr>
        <w:t>cargos</w:t>
      </w:r>
      <w:r>
        <w:rPr>
          <w:color w:val="363739"/>
          <w:spacing w:val="4"/>
        </w:rPr>
        <w:t> </w:t>
      </w:r>
      <w:r>
        <w:rPr>
          <w:color w:val="363739"/>
        </w:rPr>
        <w:t>administrativos</w:t>
        <w:tab/>
        <w:t>$0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3"/>
        </w:rPr>
        <w:t> </w:t>
      </w:r>
      <w:r>
        <w:rPr>
          <w:color w:val="363739"/>
        </w:rPr>
        <w:t>cargos</w:t>
      </w:r>
      <w:r>
        <w:rPr>
          <w:color w:val="363739"/>
          <w:spacing w:val="4"/>
        </w:rPr>
        <w:t> </w:t>
      </w:r>
      <w:r>
        <w:rPr>
          <w:color w:val="363739"/>
        </w:rPr>
        <w:t>aeroportuarios</w:t>
        <w:tab/>
        <w:t>$17,600.0</w:t>
      </w:r>
    </w:p>
    <w:p>
      <w:pPr>
        <w:pStyle w:val="BodyText"/>
        <w:tabs>
          <w:tab w:pos="7093" w:val="left" w:leader="none"/>
        </w:tabs>
        <w:spacing w:before="73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3"/>
        </w:rPr>
        <w:t> </w:t>
      </w:r>
      <w:r>
        <w:rPr>
          <w:color w:val="363739"/>
        </w:rPr>
        <w:t>impuestos</w:t>
        <w:tab/>
        <w:t>$4,903.0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3"/>
        </w:rPr>
        <w:t> </w:t>
      </w:r>
      <w:r>
        <w:rPr>
          <w:color w:val="363739"/>
        </w:rPr>
        <w:t>descuentos</w:t>
        <w:tab/>
        <w:t>-$0.0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spacing w:val="-3"/>
        </w:rPr>
        <w:t>Total</w:t>
      </w:r>
      <w:r>
        <w:rPr>
          <w:spacing w:val="5"/>
        </w:rPr>
        <w:t> </w:t>
      </w:r>
      <w:r>
        <w:rPr/>
        <w:t>cargos/tarifa/impuestos</w:t>
        <w:tab/>
        <w:t>$120,553.0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7093" w:val="left" w:leader="none"/>
        </w:tabs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3"/>
        </w:rPr>
        <w:t> </w:t>
      </w:r>
      <w:r>
        <w:rPr>
          <w:color w:val="363739"/>
        </w:rPr>
        <w:t>servicios</w:t>
        <w:tab/>
        <w:t>$9,524.0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color w:val="363739"/>
          <w:spacing w:val="-3"/>
        </w:rPr>
        <w:t>Total</w:t>
      </w:r>
      <w:r>
        <w:rPr>
          <w:color w:val="363739"/>
          <w:spacing w:val="3"/>
        </w:rPr>
        <w:t> </w:t>
      </w:r>
      <w:r>
        <w:rPr>
          <w:color w:val="363739"/>
        </w:rPr>
        <w:t>impuestos</w:t>
      </w:r>
      <w:r>
        <w:rPr>
          <w:color w:val="363739"/>
          <w:spacing w:val="4"/>
        </w:rPr>
        <w:t> </w:t>
      </w:r>
      <w:r>
        <w:rPr>
          <w:color w:val="363739"/>
        </w:rPr>
        <w:t>servicios</w:t>
        <w:tab/>
        <w:t>$476.0</w:t>
      </w:r>
    </w:p>
    <w:p>
      <w:pPr>
        <w:pStyle w:val="BodyText"/>
        <w:tabs>
          <w:tab w:pos="7093" w:val="left" w:leader="none"/>
        </w:tabs>
        <w:spacing w:before="74"/>
        <w:ind w:left="104"/>
      </w:pPr>
      <w:r>
        <w:rPr>
          <w:spacing w:val="-3"/>
        </w:rPr>
        <w:t>Total</w:t>
      </w:r>
      <w:r>
        <w:rPr>
          <w:spacing w:val="4"/>
        </w:rPr>
        <w:t> </w:t>
      </w:r>
      <w:r>
        <w:rPr/>
        <w:t>servicios/impuetos</w:t>
        <w:tab/>
        <w:t>$10,000.0</w:t>
      </w:r>
    </w:p>
    <w:p>
      <w:pPr>
        <w:pStyle w:val="BodyText"/>
        <w:spacing w:before="9"/>
      </w:pPr>
    </w:p>
    <w:p>
      <w:pPr>
        <w:pStyle w:val="BodyText"/>
        <w:tabs>
          <w:tab w:pos="7094" w:val="left" w:leader="none"/>
        </w:tabs>
        <w:spacing w:before="96"/>
        <w:ind w:left="105"/>
      </w:pPr>
      <w:r>
        <w:rPr/>
        <w:pict>
          <v:shape style="position:absolute;margin-left:47.249512pt;margin-top:16.275045pt;width:536.75pt;height:.1pt;mso-position-horizontal-relative:page;mso-position-vertical-relative:paragraph;z-index:-251656192;mso-wrap-distance-left:0;mso-wrap-distance-right:0" coordorigin="945,326" coordsize="10735,0" path="m945,326l11680,326e" filled="false" stroked="true" strokeweight=".536750pt" strokecolor="#eaeaec">
            <v:path arrowok="t"/>
            <v:stroke dashstyle="solid"/>
            <w10:wrap type="topAndBottom"/>
          </v:shape>
        </w:pict>
      </w:r>
      <w:r>
        <w:rPr>
          <w:spacing w:val="-3"/>
        </w:rPr>
        <w:t>TOTAL</w:t>
      </w:r>
      <w:r>
        <w:rPr>
          <w:spacing w:val="4"/>
        </w:rPr>
        <w:t> </w:t>
      </w:r>
      <w:r>
        <w:rPr>
          <w:spacing w:val="-3"/>
        </w:rPr>
        <w:t>RESERVA</w:t>
        <w:tab/>
      </w:r>
      <w:r>
        <w:rPr/>
        <w:t>$130,553.0 COP</w:t>
      </w:r>
    </w:p>
    <w:p>
      <w:pPr>
        <w:pStyle w:val="Heading2"/>
        <w:spacing w:before="80"/>
        <w:ind w:left="105"/>
        <w:jc w:val="left"/>
      </w:pPr>
      <w:r>
        <w:rPr>
          <w:color w:val="2C2C2C"/>
        </w:rPr>
        <w:t>*Revisa términos y condiciones </w:t>
      </w:r>
      <w:r>
        <w:rPr>
          <w:color w:val="203E80"/>
          <w:spacing w:val="-96"/>
          <w:u w:val="single" w:color="3869D3"/>
        </w:rPr>
        <w:t>a</w:t>
      </w:r>
      <w:hyperlink r:id="rId9">
        <w:r>
          <w:rPr>
            <w:color w:val="203E80"/>
            <w:spacing w:val="51"/>
          </w:rPr>
          <w:t> </w:t>
        </w:r>
        <w:r>
          <w:rPr>
            <w:color w:val="203E80"/>
            <w:u w:val="single" w:color="3869D3"/>
          </w:rPr>
          <w:t>quí</w:t>
        </w:r>
      </w:hyperlink>
      <w:r>
        <w:rPr>
          <w:color w:val="2C2C2C"/>
        </w:rPr>
        <w:t>.</w:t>
      </w:r>
    </w:p>
    <w:p>
      <w:pPr>
        <w:spacing w:after="0"/>
        <w:jc w:val="left"/>
        <w:sectPr>
          <w:pgSz w:w="12240" w:h="15840"/>
          <w:pgMar w:header="274" w:footer="287" w:top="560" w:bottom="480" w:left="840" w:right="460"/>
        </w:sectPr>
      </w:pPr>
    </w:p>
    <w:p>
      <w:pPr>
        <w:pStyle w:val="BodyText"/>
        <w:ind w:left="10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778373" cy="25622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373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line="343" w:lineRule="auto" w:before="131"/>
        <w:ind w:left="4513" w:right="4554" w:firstLine="0"/>
        <w:jc w:val="center"/>
        <w:rPr>
          <w:sz w:val="17"/>
        </w:rPr>
      </w:pPr>
      <w:r>
        <w:rPr>
          <w:sz w:val="17"/>
        </w:rPr>
        <w:t>FAST COLOMBIA S.A.S NIT 900313349-3</w:t>
      </w:r>
    </w:p>
    <w:p>
      <w:pPr>
        <w:spacing w:line="343" w:lineRule="auto" w:before="0"/>
        <w:ind w:left="3739" w:right="3780" w:firstLine="0"/>
        <w:jc w:val="center"/>
        <w:rPr>
          <w:sz w:val="17"/>
        </w:rPr>
      </w:pPr>
      <w:r>
        <w:rPr>
          <w:sz w:val="17"/>
        </w:rPr>
        <w:t>Vía El Porvenir 500 mts después del Tablazo Sector Llanogrande, Zona E,</w:t>
      </w:r>
    </w:p>
    <w:p>
      <w:pPr>
        <w:spacing w:line="343" w:lineRule="auto" w:before="0"/>
        <w:ind w:left="4665" w:right="4706" w:firstLine="0"/>
        <w:jc w:val="center"/>
        <w:rPr>
          <w:sz w:val="17"/>
        </w:rPr>
      </w:pPr>
      <w:r>
        <w:rPr>
          <w:sz w:val="17"/>
        </w:rPr>
        <w:t>Rionegro, Colombia. Tel: (4) 6044900</w:t>
      </w:r>
    </w:p>
    <w:sectPr>
      <w:pgSz w:w="12240" w:h="15840"/>
      <w:pgMar w:header="274" w:footer="287" w:top="560" w:bottom="480" w:left="8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.4531pt;margin-top:766.648621pt;width:561.1pt;height:11.05pt;mso-position-horizontal-relative:page;mso-position-vertical-relative:page;z-index:-2520248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https://outlook.live.com/mail/0/inbox/id/AQMkADAwATM3ZmYAZS1kNDczLWQ0ZTUtMDACLTAwCgBGAAAD6uGCMSbmJE%2BXj7nY9t09ywcAaUaj…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19pt;margin-top:13.75781pt;width:53.2pt;height:10.95pt;mso-position-horizontal-relative:page;mso-position-vertical-relative:page;z-index:-25202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23/6/22, 15:55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.765564pt;margin-top:13.75781pt;width:179.85pt;height:10.95pt;mso-position-horizontal-relative:page;mso-position-vertical-relative:page;z-index:-25202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Correo: andres mauricio medina ramirez - Outlook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Arial" w:hAnsi="Arial" w:eastAsia="Arial" w:cs="Arial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4"/>
      <w:jc w:val="center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noreply.reservas@vivaair.com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vivaair.com/" TargetMode="Externa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2022-06-23T21:09:45Z</dcterms:created>
  <dcterms:modified xsi:type="dcterms:W3CDTF">2022-06-23T21:09:45Z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(Windows NT 10.0; Win64; x64) AppleWebKit/537.36 (KHTML, like Gecko) Chrome/102.0.0.0 Safari/537.36</vt:lpwstr>
  </property>
  <property fmtid="{D5CDD505-2E9C-101B-9397-08002B2CF9AE}" pid="4" name="LastSaved">
    <vt:filetime>2022-06-23T00:00:00Z</vt:filetime>
  </property>
</Properties>
</file>